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Pr="00B360B2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>Patrick Pilot</w:t>
      </w:r>
    </w:p>
    <w:p w:rsidR="00823BE8" w:rsidRPr="00B360B2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>Manager, LOF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Canada Foundation for Innovation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450 - 230 Queen Street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 xml:space="preserve">Ottawa </w:t>
      </w:r>
      <w:proofErr w:type="gramStart"/>
      <w:r w:rsidRPr="00B360B2">
        <w:rPr>
          <w:rFonts w:cs="Arial"/>
          <w:lang w:val="en-CA"/>
        </w:rPr>
        <w:t>ON  K1P</w:t>
      </w:r>
      <w:proofErr w:type="gramEnd"/>
      <w:r w:rsidRPr="00B360B2">
        <w:rPr>
          <w:rFonts w:cs="Arial"/>
          <w:lang w:val="en-CA"/>
        </w:rPr>
        <w:t xml:space="preserve"> 5E4</w:t>
      </w:r>
    </w:p>
    <w:p w:rsidR="00823BE8" w:rsidRPr="00593418" w:rsidRDefault="00823BE8" w:rsidP="00823BE8">
      <w:pPr>
        <w:rPr>
          <w:rFonts w:cs="Arial"/>
          <w:b/>
          <w:lang w:val="en-CA"/>
        </w:rPr>
      </w:pPr>
    </w:p>
    <w:p w:rsidR="00AE631A" w:rsidRDefault="00AE631A" w:rsidP="00823BE8">
      <w:pPr>
        <w:rPr>
          <w:rFonts w:cs="Arial"/>
          <w:b/>
          <w:i/>
          <w:lang w:val="en-CA"/>
        </w:rPr>
      </w:pPr>
    </w:p>
    <w:p w:rsidR="00823BE8" w:rsidRPr="003F502D" w:rsidRDefault="00823BE8" w:rsidP="00823BE8">
      <w:pPr>
        <w:rPr>
          <w:rFonts w:cs="Arial"/>
          <w:b/>
          <w:i/>
          <w:lang w:val="en-CA"/>
        </w:rPr>
      </w:pPr>
      <w:r w:rsidRPr="003F502D">
        <w:rPr>
          <w:rFonts w:cs="Arial"/>
          <w:b/>
          <w:i/>
          <w:lang w:val="en-CA"/>
        </w:rPr>
        <w:t xml:space="preserve">Re: Confirmation and institutional approval of proposals to the Canada Foundation for Innovation’s (CFI) </w:t>
      </w:r>
      <w:r>
        <w:rPr>
          <w:rFonts w:cs="Arial"/>
          <w:b/>
          <w:i/>
          <w:lang w:val="en-CA"/>
        </w:rPr>
        <w:t>Leaders Opportunity Fund</w:t>
      </w:r>
    </w:p>
    <w:p w:rsidR="00823BE8" w:rsidRPr="00DB33F4" w:rsidRDefault="00823BE8" w:rsidP="00823BE8">
      <w:pPr>
        <w:rPr>
          <w:rFonts w:cs="Arial"/>
          <w:b/>
          <w:i/>
          <w:lang w:val="en-CA"/>
        </w:rPr>
      </w:pPr>
    </w:p>
    <w:p w:rsidR="00AE631A" w:rsidRDefault="00AE631A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Dear Mr. Pilot, </w:t>
      </w:r>
    </w:p>
    <w:p w:rsidR="00823BE8" w:rsidRPr="001D1849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 am pleased to approve the submission of the proposals outlined in the attached document to the Leaders Opportunity Fund. </w:t>
      </w: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In signing this letter, I confirm that the </w:t>
      </w:r>
      <w:r w:rsidRPr="00593418">
        <w:rPr>
          <w:rFonts w:cs="Arial"/>
          <w:lang w:val="en-CA"/>
        </w:rPr>
        <w:t>institution</w:t>
      </w:r>
      <w:r>
        <w:rPr>
          <w:rFonts w:cs="Arial"/>
          <w:lang w:val="en-CA"/>
        </w:rPr>
        <w:t xml:space="preserve">: </w:t>
      </w: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Agrees to and accepts the conditions governing CFI funding, as outlined in the </w:t>
      </w:r>
      <w:r w:rsidRPr="004D3A8F">
        <w:rPr>
          <w:rFonts w:cs="Arial"/>
          <w:i/>
          <w:lang w:val="en-CA"/>
        </w:rPr>
        <w:t>Policy and programs guide</w:t>
      </w:r>
      <w:r w:rsidRPr="00A80228">
        <w:rPr>
          <w:rFonts w:cs="Arial"/>
          <w:i/>
          <w:lang w:val="en-CA"/>
        </w:rPr>
        <w:t xml:space="preserve"> </w:t>
      </w:r>
      <w:r w:rsidRPr="00F83C1B">
        <w:rPr>
          <w:rFonts w:cs="Arial"/>
          <w:lang w:val="en-CA"/>
        </w:rPr>
        <w:t xml:space="preserve">and the </w:t>
      </w:r>
      <w:r w:rsidRPr="00F83C1B">
        <w:rPr>
          <w:rFonts w:cs="Arial"/>
          <w:i/>
          <w:lang w:val="en-CA"/>
        </w:rPr>
        <w:t>Institutional agreement</w:t>
      </w:r>
      <w:r>
        <w:rPr>
          <w:rFonts w:cs="Arial"/>
          <w:lang w:val="en-CA"/>
        </w:rPr>
        <w:t xml:space="preserve">; </w:t>
      </w:r>
    </w:p>
    <w:p w:rsidR="00823BE8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Accepts </w:t>
      </w:r>
      <w:r w:rsidRPr="001F6344">
        <w:rPr>
          <w:rFonts w:cs="Arial"/>
          <w:lang w:val="en-CA"/>
        </w:rPr>
        <w:t xml:space="preserve">its commitment to ensure appropriate resources are provided for the operation and maintenance of </w:t>
      </w:r>
      <w:r>
        <w:rPr>
          <w:rFonts w:cs="Arial"/>
          <w:lang w:val="en-CA"/>
        </w:rPr>
        <w:t xml:space="preserve">the proposed </w:t>
      </w:r>
      <w:r w:rsidRPr="001F6344">
        <w:rPr>
          <w:rFonts w:cs="Arial"/>
          <w:lang w:val="en-CA"/>
        </w:rPr>
        <w:t>CFI</w:t>
      </w:r>
      <w:r>
        <w:rPr>
          <w:rFonts w:cs="Arial"/>
          <w:lang w:val="en-CA"/>
        </w:rPr>
        <w:t>-</w:t>
      </w:r>
      <w:r w:rsidRPr="001F6344">
        <w:rPr>
          <w:rFonts w:cs="Arial"/>
          <w:lang w:val="en-CA"/>
        </w:rPr>
        <w:t>funded research infrastructure over its useful life (i.e., the period of time over which the infrastructure is expected to provide benefits and be usable for its intended purpose, factoring in n</w:t>
      </w:r>
      <w:r>
        <w:rPr>
          <w:rFonts w:cs="Arial"/>
          <w:lang w:val="en-CA"/>
        </w:rPr>
        <w:t xml:space="preserve">ormal repairs and maintenance); and, </w:t>
      </w:r>
    </w:p>
    <w:p w:rsidR="00823BE8" w:rsidRPr="001F6344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>Has previously, or as an attachment to this letter, submitted to the CFI its most recent strategic research plan.</w:t>
      </w:r>
    </w:p>
    <w:p w:rsidR="00823BE8" w:rsidRDefault="00823BE8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>Sincerely,</w:t>
      </w:r>
    </w:p>
    <w:p w:rsidR="00823BE8" w:rsidRDefault="00823BE8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  <w:bookmarkStart w:id="0" w:name="_GoBack"/>
      <w:bookmarkEnd w:id="0"/>
    </w:p>
    <w:tbl>
      <w:tblPr>
        <w:tblW w:w="961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40"/>
        <w:gridCol w:w="4578"/>
      </w:tblGrid>
      <w:tr w:rsidR="00823BE8" w:rsidRPr="00B364D5" w:rsidTr="00EE63E1">
        <w:trPr>
          <w:trHeight w:val="711"/>
        </w:trPr>
        <w:tc>
          <w:tcPr>
            <w:tcW w:w="5040" w:type="dxa"/>
          </w:tcPr>
          <w:p w:rsidR="00823BE8" w:rsidRDefault="00823BE8" w:rsidP="001552F6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EE63E1" w:rsidRPr="00EE63E1" w:rsidRDefault="00EE63E1" w:rsidP="001552F6">
            <w:pPr>
              <w:suppressAutoHyphens/>
              <w:spacing w:before="80" w:line="240" w:lineRule="atLeast"/>
            </w:pPr>
            <w:r w:rsidRPr="00EE63E1">
              <w:t>President (or authorized signatory)</w:t>
            </w:r>
          </w:p>
        </w:tc>
        <w:tc>
          <w:tcPr>
            <w:tcW w:w="4578" w:type="dxa"/>
          </w:tcPr>
          <w:p w:rsidR="00EE63E1" w:rsidRDefault="00EE63E1" w:rsidP="00EE63E1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823BE8" w:rsidRPr="00C40670" w:rsidRDefault="00EE63E1" w:rsidP="00EE63E1">
            <w:pP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  <w:r>
              <w:t>Signature</w:t>
            </w:r>
          </w:p>
        </w:tc>
      </w:tr>
      <w:tr w:rsidR="00823BE8" w:rsidRPr="00B364D5" w:rsidTr="00822221">
        <w:trPr>
          <w:gridAfter w:val="1"/>
          <w:wAfter w:w="4578" w:type="dxa"/>
          <w:trHeight w:val="675"/>
        </w:trPr>
        <w:tc>
          <w:tcPr>
            <w:tcW w:w="5040" w:type="dxa"/>
          </w:tcPr>
          <w:p w:rsidR="00823BE8" w:rsidRDefault="00823BE8" w:rsidP="001552F6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EE63E1" w:rsidRDefault="00EE63E1" w:rsidP="00EE63E1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EE63E1" w:rsidRPr="00C40670" w:rsidRDefault="00EE63E1" w:rsidP="00EE63E1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  <w:u w:val="single"/>
              </w:rPr>
            </w:pPr>
            <w:r>
              <w:t>Institution</w:t>
            </w:r>
          </w:p>
        </w:tc>
      </w:tr>
    </w:tbl>
    <w:p w:rsidR="00823BE8" w:rsidRDefault="00823BE8" w:rsidP="00823BE8">
      <w:pPr>
        <w:sectPr w:rsidR="00823BE8" w:rsidSect="00D730A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823BE8" w:rsidRDefault="00823BE8" w:rsidP="00823BE8">
      <w:pPr>
        <w:rPr>
          <w:rFonts w:cs="Arial"/>
          <w:b/>
          <w:lang w:val="en-CA"/>
        </w:rPr>
      </w:pPr>
    </w:p>
    <w:tbl>
      <w:tblPr>
        <w:tblpPr w:leftFromText="180" w:rightFromText="180" w:horzAnchor="margin" w:tblpXSpec="center" w:tblpY="972"/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9"/>
        <w:gridCol w:w="2669"/>
        <w:gridCol w:w="6570"/>
        <w:gridCol w:w="1800"/>
        <w:gridCol w:w="1710"/>
      </w:tblGrid>
      <w:tr w:rsidR="00823BE8" w:rsidRPr="00DA58A3" w:rsidTr="00AE631A">
        <w:tc>
          <w:tcPr>
            <w:tcW w:w="1039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color w:val="FFFFFF"/>
                <w:sz w:val="20"/>
                <w:lang w:val="en-CA"/>
              </w:rPr>
              <w:t>Project #</w:t>
            </w:r>
          </w:p>
        </w:tc>
        <w:tc>
          <w:tcPr>
            <w:tcW w:w="2669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Project leader </w:t>
            </w:r>
          </w:p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 xml:space="preserve">(last name, </w:t>
            </w:r>
            <w:r>
              <w:rPr>
                <w:rFonts w:cs="Arial"/>
                <w:bCs/>
                <w:color w:val="FFFFFF"/>
                <w:sz w:val="20"/>
                <w:lang w:val="en-CA"/>
              </w:rPr>
              <w:br/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first name)</w:t>
            </w:r>
          </w:p>
        </w:tc>
        <w:tc>
          <w:tcPr>
            <w:tcW w:w="657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>Project title</w:t>
            </w:r>
          </w:p>
        </w:tc>
        <w:tc>
          <w:tcPr>
            <w:tcW w:w="180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Total project costs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  <w:tc>
          <w:tcPr>
            <w:tcW w:w="171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Amount requested from the CFI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</w:tr>
      <w:tr w:rsidR="00823BE8" w:rsidRPr="00670730" w:rsidTr="00AE631A">
        <w:tc>
          <w:tcPr>
            <w:tcW w:w="1039" w:type="dxa"/>
          </w:tcPr>
          <w:p w:rsidR="00823BE8" w:rsidRPr="00834D44" w:rsidRDefault="00823BE8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3BE8" w:rsidRPr="00670730" w:rsidTr="00AE631A">
        <w:trPr>
          <w:trHeight w:val="300"/>
        </w:trPr>
        <w:tc>
          <w:tcPr>
            <w:tcW w:w="1039" w:type="dxa"/>
          </w:tcPr>
          <w:p w:rsidR="00823BE8" w:rsidRPr="00834D44" w:rsidRDefault="00823BE8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</w:tbl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b/>
          <w:lang w:val="en-CA"/>
        </w:rPr>
      </w:pPr>
    </w:p>
    <w:p w:rsidR="00823BE8" w:rsidRPr="00E91594" w:rsidRDefault="00823BE8" w:rsidP="00823BE8"/>
    <w:p w:rsidR="009741E9" w:rsidRDefault="009741E9"/>
    <w:sectPr w:rsidR="009741E9" w:rsidSect="00D825FC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3B" w:rsidRDefault="00AE631A">
      <w:r>
        <w:separator/>
      </w:r>
    </w:p>
  </w:endnote>
  <w:endnote w:type="continuationSeparator" w:id="0">
    <w:p w:rsidR="000C763B" w:rsidRDefault="00A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80" w:rsidRDefault="00DD3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3B" w:rsidRDefault="00AE631A">
      <w:r>
        <w:separator/>
      </w:r>
    </w:p>
  </w:footnote>
  <w:footnote w:type="continuationSeparator" w:id="0">
    <w:p w:rsidR="000C763B" w:rsidRDefault="00AE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80" w:rsidRDefault="00DD3B87" w:rsidP="00DD3B87">
    <w:pPr>
      <w:tabs>
        <w:tab w:val="left" w:pos="43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5B3"/>
    <w:multiLevelType w:val="hybridMultilevel"/>
    <w:tmpl w:val="9E70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8"/>
    <w:rsid w:val="000C763B"/>
    <w:rsid w:val="00822221"/>
    <w:rsid w:val="00823BE8"/>
    <w:rsid w:val="009741E9"/>
    <w:rsid w:val="00A840D0"/>
    <w:rsid w:val="00AE631A"/>
    <w:rsid w:val="00D825FC"/>
    <w:rsid w:val="00DD3B87"/>
    <w:rsid w:val="00E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B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3B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2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BE8"/>
    <w:pPr>
      <w:ind w:left="720"/>
    </w:pPr>
  </w:style>
  <w:style w:type="paragraph" w:customStyle="1" w:styleId="StyleHeading120ptCustomColorRGB17811614">
    <w:name w:val="Style Heading 1 + 20 pt Custom Color(RGB(17811614))"/>
    <w:basedOn w:val="Heading1"/>
    <w:uiPriority w:val="99"/>
    <w:rsid w:val="00823BE8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8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B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3B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2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BE8"/>
    <w:pPr>
      <w:ind w:left="720"/>
    </w:pPr>
  </w:style>
  <w:style w:type="paragraph" w:customStyle="1" w:styleId="StyleHeading120ptCustomColorRGB17811614">
    <w:name w:val="Style Heading 1 + 20 pt Custom Color(RGB(17811614))"/>
    <w:basedOn w:val="Heading1"/>
    <w:uiPriority w:val="99"/>
    <w:rsid w:val="00823BE8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8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1166</Characters>
  <Application>Microsoft Office Word</Application>
  <DocSecurity>0</DocSecurity>
  <Lines>194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Evans</dc:creator>
  <cp:lastModifiedBy>Susan Evans</cp:lastModifiedBy>
  <cp:revision>6</cp:revision>
  <dcterms:created xsi:type="dcterms:W3CDTF">2013-02-19T18:23:00Z</dcterms:created>
  <dcterms:modified xsi:type="dcterms:W3CDTF">2013-02-20T15:45:00Z</dcterms:modified>
</cp:coreProperties>
</file>